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DA" w:rsidRPr="005014DA" w:rsidRDefault="00427787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5E9D499" wp14:editId="768DA8CD">
            <wp:simplePos x="0" y="0"/>
            <wp:positionH relativeFrom="column">
              <wp:posOffset>2350135</wp:posOffset>
            </wp:positionH>
            <wp:positionV relativeFrom="paragraph">
              <wp:posOffset>-823595</wp:posOffset>
            </wp:positionV>
            <wp:extent cx="4017645" cy="1628775"/>
            <wp:effectExtent l="0" t="0" r="1905" b="9525"/>
            <wp:wrapThrough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hrough>
            <wp:docPr id="12" name="Obrázek 1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DA" w:rsidRPr="005014DA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Fraktál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</w:t>
      </w:r>
      <w:hyperlink r:id="rId8" w:tooltip="Geometrie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geometrický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objekt, který má následující vlastnosti: </w:t>
      </w:r>
    </w:p>
    <w:p w:rsidR="005014DA" w:rsidRPr="00427787" w:rsidRDefault="005014DA" w:rsidP="00427787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277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</w:t>
      </w:r>
      <w:hyperlink r:id="rId9" w:tooltip="Soběpodobnost" w:history="1">
        <w:proofErr w:type="spellStart"/>
        <w:r w:rsidRPr="00427787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soběpodobný</w:t>
        </w:r>
        <w:proofErr w:type="spellEnd"/>
      </w:hyperlink>
      <w:r w:rsidRPr="004277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znamená to, že pokud daný útvar pozorujeme v jakémkoliv měřítku či rozlišení, pozorujeme stále opakující se určitý charakteristický tvar (motiv);</w:t>
      </w:r>
    </w:p>
    <w:p w:rsidR="005014DA" w:rsidRPr="005014DA" w:rsidRDefault="005014DA" w:rsidP="00427787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>mívá na první pohled velmi složitý tvar, ale je generován opakovaným použitím jednoduchých pravidel.</w:t>
      </w:r>
    </w:p>
    <w:p w:rsidR="005014DA" w:rsidRPr="005014DA" w:rsidRDefault="005014DA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Fraktály </w:t>
      </w:r>
      <w:r w:rsidR="00C679EB" w:rsidRPr="00C679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jsou na první pohled </w:t>
      </w:r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nejsložitější geometrické objekty, které současná matematika zkoumá, mají však často překvapivě jednoduchou matematickou strukturu. </w:t>
      </w:r>
    </w:p>
    <w:p w:rsidR="00C679EB" w:rsidRDefault="005014DA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Termín fraktál použil poprvé matematik </w:t>
      </w:r>
      <w:hyperlink r:id="rId10" w:tooltip="Benoît Mandelbrot" w:history="1">
        <w:proofErr w:type="spellStart"/>
        <w:r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Benoît</w:t>
        </w:r>
        <w:proofErr w:type="spellEnd"/>
        <w:r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Mandelbrot</w:t>
        </w:r>
      </w:hyperlink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roce </w:t>
      </w:r>
      <w:hyperlink r:id="rId11" w:tooltip="1975" w:history="1">
        <w:r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1975</w:t>
        </w:r>
      </w:hyperlink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Pochází z latinského </w:t>
      </w:r>
      <w:proofErr w:type="spellStart"/>
      <w:r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fractus</w:t>
      </w:r>
      <w:proofErr w:type="spellEnd"/>
      <w:r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rozbitý. </w:t>
      </w:r>
    </w:p>
    <w:p w:rsidR="005014DA" w:rsidRDefault="005950AF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ACF0CD0" wp14:editId="242B75B6">
            <wp:simplePos x="0" y="0"/>
            <wp:positionH relativeFrom="column">
              <wp:posOffset>2861945</wp:posOffset>
            </wp:positionH>
            <wp:positionV relativeFrom="paragraph">
              <wp:posOffset>1056005</wp:posOffset>
            </wp:positionV>
            <wp:extent cx="3026410" cy="2152650"/>
            <wp:effectExtent l="0" t="0" r="2540" b="0"/>
            <wp:wrapThrough wrapText="bothSides">
              <wp:wrapPolygon edited="0">
                <wp:start x="0" y="0"/>
                <wp:lineTo x="0" y="21409"/>
                <wp:lineTo x="21482" y="21409"/>
                <wp:lineTo x="21482" y="0"/>
                <wp:lineTo x="0" y="0"/>
              </wp:wrapPolygon>
            </wp:wrapThrough>
            <wp:docPr id="8" name="Obrázek 8" descr="X:\Pictures\fractals28_6-114649587568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Pictures\fractals28_6-1146495875681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324F7B32" wp14:editId="2E35E9DB">
            <wp:simplePos x="0" y="0"/>
            <wp:positionH relativeFrom="column">
              <wp:posOffset>-4445</wp:posOffset>
            </wp:positionH>
            <wp:positionV relativeFrom="paragraph">
              <wp:posOffset>1056005</wp:posOffset>
            </wp:positionV>
            <wp:extent cx="270510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448" y="21447"/>
                <wp:lineTo x="21448" y="0"/>
                <wp:lineTo x="0" y="0"/>
              </wp:wrapPolygon>
            </wp:wrapThrough>
            <wp:docPr id="3" name="Obrázek 3" descr="X:\Pictures\fraktá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ictures\fraktál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Podobné objekty byly známy v matematice již dlouho předtím (např. </w:t>
      </w:r>
      <w:hyperlink r:id="rId14" w:tooltip="Kochova křivka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Kochova křivka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  <w:r w:rsidR="00C20D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B. Mandelbrot navázal na článek </w:t>
      </w:r>
      <w:proofErr w:type="spellStart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Deux</w:t>
      </w:r>
      <w:proofErr w:type="spellEnd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types</w:t>
      </w:r>
      <w:proofErr w:type="spellEnd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fondamentaux</w:t>
      </w:r>
      <w:proofErr w:type="spellEnd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de </w:t>
      </w:r>
      <w:proofErr w:type="spellStart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distribution</w:t>
      </w:r>
      <w:proofErr w:type="spellEnd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statistique</w:t>
      </w:r>
      <w:proofErr w:type="spellEnd"/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20D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(vyšlo česky v roce 1941 ve Statistickém obzoru, r. 22, str. 171-222, pod názvem </w:t>
      </w:r>
      <w:r w:rsidR="005014DA" w:rsidRPr="005014D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Přírodní dualita statistického rozložení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českého </w:t>
      </w:r>
      <w:hyperlink r:id="rId15" w:tooltip="Geografie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geografa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16" w:tooltip="Demografie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demografa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hyperlink r:id="rId17" w:tooltip="Statistika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statistika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8" w:tooltip="Jaromír Korčák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Jaromíra Korčáka</w:t>
        </w:r>
      </w:hyperlink>
      <w:r w:rsidR="00C20D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 roku 1938.</w:t>
      </w:r>
      <w:hyperlink r:id="rId19" w:anchor="cite_note-1" w:history="1"/>
      <w:r w:rsidR="00C679EB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01BA5" w:rsidRPr="00C20D7B" w:rsidRDefault="00D01BA5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D01B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5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Počítačové ukázky </w:t>
      </w:r>
      <w:proofErr w:type="spellStart"/>
      <w:r w:rsidR="00595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fraktálů</w:t>
      </w:r>
      <w:proofErr w:type="spellEnd"/>
    </w:p>
    <w:p w:rsidR="005950AF" w:rsidRPr="00C20D7B" w:rsidRDefault="00427787" w:rsidP="005014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FF92AB6" wp14:editId="14E88566">
            <wp:simplePos x="0" y="0"/>
            <wp:positionH relativeFrom="column">
              <wp:posOffset>1913890</wp:posOffset>
            </wp:positionH>
            <wp:positionV relativeFrom="paragraph">
              <wp:posOffset>318135</wp:posOffset>
            </wp:positionV>
            <wp:extent cx="212026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348" y="21471"/>
                <wp:lineTo x="21348" y="0"/>
                <wp:lineTo x="0" y="0"/>
              </wp:wrapPolygon>
            </wp:wrapThrough>
            <wp:docPr id="9" name="Obrázek 9" descr="X:\Pictures\fractals - Mandelbrotova množ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Pictures\fractals - Mandelbrotova množin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AF" w:rsidRPr="00C20D7B">
        <w:rPr>
          <w:i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718152EA" wp14:editId="0956D1FF">
            <wp:simplePos x="0" y="0"/>
            <wp:positionH relativeFrom="column">
              <wp:posOffset>4107815</wp:posOffset>
            </wp:positionH>
            <wp:positionV relativeFrom="paragraph">
              <wp:posOffset>321310</wp:posOffset>
            </wp:positionV>
            <wp:extent cx="19526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10" name="Obrázek 10" descr="Soubor:Julia set (highres 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bor:Julia set (highres 0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AF" w:rsidRPr="00C20D7B">
        <w:rPr>
          <w:rFonts w:ascii="Times New Roman" w:eastAsia="Times New Roman" w:hAnsi="Times New Roman" w:cs="Times New Roman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2C2E832" wp14:editId="6A52A7B8">
            <wp:simplePos x="0" y="0"/>
            <wp:positionH relativeFrom="column">
              <wp:posOffset>-52070</wp:posOffset>
            </wp:positionH>
            <wp:positionV relativeFrom="paragraph">
              <wp:posOffset>325755</wp:posOffset>
            </wp:positionV>
            <wp:extent cx="189420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289" y="21390"/>
                <wp:lineTo x="21289" y="0"/>
                <wp:lineTo x="0" y="0"/>
              </wp:wrapPolygon>
            </wp:wrapThrough>
            <wp:docPr id="4" name="Obrázek 4" descr="X:\Pictures\fraktál - anténa mobi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ictures\fraktál - anténa mobil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AF"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 xml:space="preserve">Ukázky </w:t>
      </w:r>
      <w:proofErr w:type="spellStart"/>
      <w:r w:rsidR="005950AF"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>fraktálů</w:t>
      </w:r>
      <w:proofErr w:type="spellEnd"/>
      <w:r w:rsidR="005950AF"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 xml:space="preserve"> vytvořených počítačovými programy</w:t>
      </w:r>
    </w:p>
    <w:p w:rsidR="005950AF" w:rsidRDefault="005950AF" w:rsidP="005014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5950AF" w:rsidRPr="00C20D7B" w:rsidRDefault="005950AF" w:rsidP="005014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</w:pPr>
      <w:r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 xml:space="preserve">Anténa mobilního </w:t>
      </w:r>
      <w:proofErr w:type="gramStart"/>
      <w:r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>telefonu                 obraz</w:t>
      </w:r>
      <w:proofErr w:type="gramEnd"/>
      <w:r w:rsidRPr="00C20D7B">
        <w:rPr>
          <w:rFonts w:ascii="Times New Roman" w:eastAsia="Times New Roman" w:hAnsi="Times New Roman" w:cs="Times New Roman"/>
          <w:bCs/>
          <w:i/>
          <w:sz w:val="20"/>
          <w:szCs w:val="20"/>
          <w:lang w:eastAsia="cs-CZ"/>
        </w:rPr>
        <w:t xml:space="preserve"> Mandelbrotovy množiny                        </w:t>
      </w:r>
      <w:hyperlink r:id="rId23" w:tooltip="Julia set" w:history="1">
        <w:r w:rsidRPr="00C20D7B">
          <w:rPr>
            <w:rStyle w:val="Hypertextovodkaz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Juliova množina</w:t>
        </w:r>
      </w:hyperlink>
      <w:r w:rsidRPr="00C20D7B">
        <w:rPr>
          <w:rFonts w:ascii="Times New Roman" w:hAnsi="Times New Roman" w:cs="Times New Roman"/>
          <w:i/>
          <w:sz w:val="20"/>
          <w:szCs w:val="20"/>
        </w:rPr>
        <w:t xml:space="preserve">, </w:t>
      </w:r>
      <w:hyperlink r:id="rId24" w:tooltip="Fractal" w:history="1">
        <w:r w:rsidRPr="00C20D7B">
          <w:rPr>
            <w:rStyle w:val="Hypertextovodkaz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fraktál</w:t>
        </w:r>
      </w:hyperlink>
    </w:p>
    <w:p w:rsidR="005014DA" w:rsidRPr="005014DA" w:rsidRDefault="00C20D7B" w:rsidP="005014D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6B392C45" wp14:editId="0B643E98">
            <wp:simplePos x="0" y="0"/>
            <wp:positionH relativeFrom="column">
              <wp:posOffset>3672205</wp:posOffset>
            </wp:positionH>
            <wp:positionV relativeFrom="paragraph">
              <wp:posOffset>-580390</wp:posOffset>
            </wp:positionV>
            <wp:extent cx="241998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24" y="21365"/>
                <wp:lineTo x="21424" y="0"/>
                <wp:lineTo x="0" y="0"/>
              </wp:wrapPolygon>
            </wp:wrapThrough>
            <wp:docPr id="1" name="Obrázek 1" descr="X:\Pictures\fraktál - roman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ictures\fraktál - romanesc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DA" w:rsidRPr="005014DA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Přírodní fraktály</w:t>
      </w:r>
    </w:p>
    <w:p w:rsidR="005014DA" w:rsidRPr="005014DA" w:rsidRDefault="00C679EB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1F382" wp14:editId="6EA79518">
                <wp:simplePos x="0" y="0"/>
                <wp:positionH relativeFrom="column">
                  <wp:posOffset>2491105</wp:posOffset>
                </wp:positionH>
                <wp:positionV relativeFrom="paragraph">
                  <wp:posOffset>675640</wp:posOffset>
                </wp:positionV>
                <wp:extent cx="1095375" cy="1"/>
                <wp:effectExtent l="0" t="76200" r="28575" b="11430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96.15pt;margin-top:53.2pt;width:86.25pt;height:0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Mnoho přírodních tvarů je možné modelovat fraktální geometrií, například </w:t>
      </w:r>
      <w:hyperlink r:id="rId26" w:tooltip="Hora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hory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27" w:tooltip="Oblak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mraky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28" w:tooltip="Sníh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sněhové vločky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29" w:tooltip="Řeka" w:history="1">
        <w:proofErr w:type="gramStart"/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řeky</w:t>
        </w:r>
        <w:proofErr w:type="gramEnd"/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nebo </w:t>
      </w:r>
      <w:hyperlink r:id="rId30" w:tooltip="Oběhová soustava" w:history="1">
        <w:proofErr w:type="gramStart"/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cévní</w:t>
        </w:r>
        <w:proofErr w:type="gramEnd"/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systém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Dobrým příkladem organického fraktálu je </w:t>
      </w:r>
      <w:hyperlink r:id="rId31" w:tooltip="Romanesco (zelenina)" w:history="1">
        <w:proofErr w:type="spellStart"/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romanesko</w:t>
        </w:r>
        <w:proofErr w:type="spellEnd"/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(druh květáku). </w:t>
      </w:r>
    </w:p>
    <w:p w:rsidR="005014DA" w:rsidRDefault="00C20D7B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E0FB5E0" wp14:editId="2BC12B77">
            <wp:simplePos x="0" y="0"/>
            <wp:positionH relativeFrom="column">
              <wp:posOffset>3329305</wp:posOffset>
            </wp:positionH>
            <wp:positionV relativeFrom="paragraph">
              <wp:posOffset>429895</wp:posOffset>
            </wp:positionV>
            <wp:extent cx="2642870" cy="1704975"/>
            <wp:effectExtent l="0" t="0" r="5080" b="9525"/>
            <wp:wrapThrough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hrough>
            <wp:docPr id="7" name="Obrázek 7" descr="X:\Pictures\fraktál - las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Pictures\fraktál - las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CAD4CF2" wp14:editId="0F6DBC27">
            <wp:simplePos x="0" y="0"/>
            <wp:positionH relativeFrom="column">
              <wp:posOffset>-128270</wp:posOffset>
            </wp:positionH>
            <wp:positionV relativeFrom="paragraph">
              <wp:posOffset>372110</wp:posOffset>
            </wp:positionV>
            <wp:extent cx="3383280" cy="1760855"/>
            <wp:effectExtent l="0" t="0" r="7620" b="0"/>
            <wp:wrapThrough wrapText="bothSides">
              <wp:wrapPolygon edited="0">
                <wp:start x="0" y="0"/>
                <wp:lineTo x="0" y="21265"/>
                <wp:lineTo x="21527" y="21265"/>
                <wp:lineTo x="21527" y="0"/>
                <wp:lineTo x="0" y="0"/>
              </wp:wrapPolygon>
            </wp:wrapThrough>
            <wp:docPr id="5" name="Obrázek 5" descr="X:\Pictures\fraktál - kaprad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ictures\fraktál - kapradí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Často se tvary </w:t>
      </w:r>
      <w:hyperlink r:id="rId34" w:tooltip="Strom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stromů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hyperlink r:id="rId35" w:tooltip="Kapradiny" w:history="1">
        <w:r w:rsidR="005014DA" w:rsidRPr="005014DA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kapradiny</w:t>
        </w:r>
      </w:hyperlink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přírod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modelují na počítačích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 </w:t>
      </w:r>
      <w:r w:rsidR="005014DA" w:rsidRPr="005014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použití </w:t>
      </w:r>
      <w:r w:rsidR="00C679EB">
        <w:rPr>
          <w:rFonts w:ascii="Times New Roman" w:eastAsia="Times New Roman" w:hAnsi="Times New Roman" w:cs="Times New Roman"/>
          <w:sz w:val="24"/>
          <w:szCs w:val="24"/>
          <w:lang w:eastAsia="cs-CZ"/>
        </w:rPr>
        <w:t>speciálních programů využívajících fraktály.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Zde jsou ukázky přírodních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fraktálů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C679EB" w:rsidRPr="00C20D7B" w:rsidRDefault="00C20D7B" w:rsidP="005014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FD7EEA5" wp14:editId="19EB1EEA">
            <wp:simplePos x="0" y="0"/>
            <wp:positionH relativeFrom="column">
              <wp:posOffset>-132715</wp:posOffset>
            </wp:positionH>
            <wp:positionV relativeFrom="paragraph">
              <wp:posOffset>109220</wp:posOffset>
            </wp:positionV>
            <wp:extent cx="259207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1" y="21357"/>
                <wp:lineTo x="21431" y="0"/>
                <wp:lineTo x="0" y="0"/>
              </wp:wrapPolygon>
            </wp:wrapThrough>
            <wp:docPr id="6" name="Obrázek 6" descr="X:\Pictures\fraktál - kvě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Pictures\fraktál - květin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D7B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Kapradina, tučnolistá aloe a vnitřní stavba ulity</w:t>
      </w:r>
    </w:p>
    <w:p w:rsidR="00E466D6" w:rsidRDefault="00E466D6" w:rsidP="00D6191D">
      <w:pPr>
        <w:pStyle w:val="Nadpis1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E466D6">
        <w:rPr>
          <w:rFonts w:ascii="Times New Roman" w:hAnsi="Times New Roman" w:cs="Times New Roman"/>
          <w:b w:val="0"/>
          <w:color w:val="auto"/>
          <w:sz w:val="24"/>
          <w:szCs w:val="24"/>
        </w:rPr>
        <w:t>Dokument popisu</w:t>
      </w:r>
      <w:r w:rsidR="00D6191D">
        <w:rPr>
          <w:rFonts w:ascii="Times New Roman" w:hAnsi="Times New Roman" w:cs="Times New Roman"/>
          <w:b w:val="0"/>
          <w:color w:val="auto"/>
          <w:sz w:val="24"/>
          <w:szCs w:val="24"/>
        </w:rPr>
        <w:t>jící tyto objekty</w:t>
      </w:r>
      <w:r w:rsidRPr="00E466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FRAKTÁLY - HON NA SKRYTOU </w:t>
      </w:r>
      <w:proofErr w:type="gramStart"/>
      <w:r w:rsidRPr="00E466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DIMENZI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466D6">
        <w:rPr>
          <w:rFonts w:ascii="Times New Roman" w:hAnsi="Times New Roman" w:cs="Times New Roman"/>
          <w:b w:val="0"/>
          <w:color w:val="auto"/>
          <w:sz w:val="24"/>
          <w:szCs w:val="24"/>
        </w:rPr>
        <w:t>lze</w:t>
      </w:r>
      <w:proofErr w:type="gramEnd"/>
      <w:r w:rsidRPr="00E466D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shlédnout zde: </w:t>
      </w:r>
      <w:r w:rsidRPr="00E466D6">
        <w:rPr>
          <w:b w:val="0"/>
          <w:color w:val="auto"/>
        </w:rPr>
        <w:t xml:space="preserve"> </w:t>
      </w:r>
      <w:hyperlink r:id="rId37" w:history="1">
        <w:r w:rsidRPr="00E466D6">
          <w:rPr>
            <w:rStyle w:val="Hypertextovodkaz"/>
            <w:rFonts w:ascii="Times New Roman" w:hAnsi="Times New Roman" w:cs="Times New Roman"/>
            <w:b w:val="0"/>
            <w:sz w:val="24"/>
            <w:szCs w:val="24"/>
          </w:rPr>
          <w:t>https://www.youtube.com/watch?v=AfMQt1AJdRU</w:t>
        </w:r>
      </w:hyperlink>
    </w:p>
    <w:p w:rsidR="00D6191D" w:rsidRDefault="00D6191D" w:rsidP="00D6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D6" w:rsidRDefault="00E466D6" w:rsidP="00D61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D6">
        <w:rPr>
          <w:rFonts w:ascii="Times New Roman" w:hAnsi="Times New Roman" w:cs="Times New Roman"/>
          <w:sz w:val="24"/>
          <w:szCs w:val="24"/>
        </w:rPr>
        <w:t xml:space="preserve">Nebo si přečíst další zajímavosti zde: </w:t>
      </w:r>
      <w:hyperlink r:id="rId38" w:history="1">
        <w:r w:rsidRPr="00E466D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https://www.root.cz/clanky/fraktaly-kolem-nas/</w:t>
        </w:r>
      </w:hyperlink>
    </w:p>
    <w:p w:rsidR="000A7759" w:rsidRDefault="00427787" w:rsidP="000A7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8283271" wp14:editId="69240CAA">
            <wp:simplePos x="0" y="0"/>
            <wp:positionH relativeFrom="column">
              <wp:posOffset>-2681605</wp:posOffset>
            </wp:positionH>
            <wp:positionV relativeFrom="paragraph">
              <wp:posOffset>540385</wp:posOffset>
            </wp:positionV>
            <wp:extent cx="2394585" cy="1724025"/>
            <wp:effectExtent l="0" t="0" r="5715" b="9525"/>
            <wp:wrapThrough wrapText="bothSides">
              <wp:wrapPolygon edited="0">
                <wp:start x="0" y="0"/>
                <wp:lineTo x="0" y="21481"/>
                <wp:lineTo x="21480" y="21481"/>
                <wp:lineTo x="21480" y="0"/>
                <wp:lineTo x="0" y="0"/>
              </wp:wrapPolygon>
            </wp:wrapThrough>
            <wp:docPr id="11" name="Obrázek 11" descr="Fraktály, 3D, Grafika, Designs, Textura, Barev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aktály, 3D, Grafika, Designs, Textura, Barevné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2706BA04" wp14:editId="481AE047">
            <wp:simplePos x="0" y="0"/>
            <wp:positionH relativeFrom="column">
              <wp:posOffset>6985</wp:posOffset>
            </wp:positionH>
            <wp:positionV relativeFrom="paragraph">
              <wp:posOffset>499745</wp:posOffset>
            </wp:positionV>
            <wp:extent cx="3533775" cy="1763395"/>
            <wp:effectExtent l="0" t="0" r="9525" b="8255"/>
            <wp:wrapThrough wrapText="bothSides">
              <wp:wrapPolygon edited="0">
                <wp:start x="0" y="0"/>
                <wp:lineTo x="0" y="21468"/>
                <wp:lineTo x="21542" y="21468"/>
                <wp:lineTo x="21542" y="0"/>
                <wp:lineTo x="0" y="0"/>
              </wp:wrapPolygon>
            </wp:wrapThrough>
            <wp:docPr id="13" name="Obrázek 13" descr="http://astronuklfyzika.cz/KochKriv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stronuklfyzika.cz/KochKrivka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1D">
        <w:rPr>
          <w:rFonts w:ascii="Times New Roman" w:hAnsi="Times New Roman" w:cs="Times New Roman"/>
          <w:sz w:val="24"/>
          <w:szCs w:val="24"/>
        </w:rPr>
        <w:t xml:space="preserve">a zde: </w:t>
      </w:r>
      <w:hyperlink r:id="rId41" w:history="1">
        <w:r w:rsidR="00D6191D" w:rsidRPr="000E735A">
          <w:rPr>
            <w:rStyle w:val="Hypertextovodkaz"/>
            <w:rFonts w:ascii="Times New Roman" w:hAnsi="Times New Roman" w:cs="Times New Roman"/>
            <w:sz w:val="24"/>
            <w:szCs w:val="24"/>
          </w:rPr>
          <w:t>https://www.root.cz/clanky/fraktaly-v-pocitacove-grafice-i/</w:t>
        </w:r>
      </w:hyperlink>
    </w:p>
    <w:p w:rsidR="000A7759" w:rsidRDefault="000A7759" w:rsidP="000A7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91D" w:rsidRPr="000A7759" w:rsidRDefault="000A7759" w:rsidP="000A7759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A7759">
        <w:rPr>
          <w:rFonts w:ascii="Times New Roman" w:hAnsi="Times New Roman" w:cs="Times New Roman"/>
          <w:i/>
          <w:sz w:val="20"/>
          <w:szCs w:val="20"/>
        </w:rPr>
        <w:t xml:space="preserve">Příklad počítačově pracovaného </w:t>
      </w:r>
      <w:proofErr w:type="gramStart"/>
      <w:r w:rsidRPr="000A7759">
        <w:rPr>
          <w:rFonts w:ascii="Times New Roman" w:hAnsi="Times New Roman" w:cs="Times New Roman"/>
          <w:i/>
          <w:sz w:val="20"/>
          <w:szCs w:val="20"/>
        </w:rPr>
        <w:t>fraktálu</w:t>
      </w:r>
      <w:r>
        <w:rPr>
          <w:rFonts w:ascii="Times New Roman" w:hAnsi="Times New Roman" w:cs="Times New Roman"/>
          <w:i/>
          <w:sz w:val="20"/>
          <w:szCs w:val="20"/>
        </w:rPr>
        <w:t>,</w:t>
      </w:r>
      <w:r w:rsidRPr="000A7759">
        <w:rPr>
          <w:rFonts w:ascii="Times New Roman" w:hAnsi="Times New Roman" w:cs="Times New Roman"/>
          <w:i/>
          <w:sz w:val="20"/>
          <w:szCs w:val="20"/>
        </w:rPr>
        <w:t xml:space="preserve">            Kochova</w:t>
      </w:r>
      <w:proofErr w:type="gramEnd"/>
      <w:r w:rsidRPr="000A7759">
        <w:rPr>
          <w:rFonts w:ascii="Times New Roman" w:hAnsi="Times New Roman" w:cs="Times New Roman"/>
          <w:i/>
          <w:sz w:val="20"/>
          <w:szCs w:val="20"/>
        </w:rPr>
        <w:t xml:space="preserve"> vločka</w:t>
      </w:r>
    </w:p>
    <w:p w:rsidR="000A7759" w:rsidRDefault="000A7759" w:rsidP="000A7759">
      <w:pPr>
        <w:spacing w:after="0" w:line="240" w:lineRule="auto"/>
        <w:rPr>
          <w:sz w:val="16"/>
          <w:szCs w:val="16"/>
        </w:rPr>
      </w:pPr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>Přispěvatelé Wikipedie,</w:t>
      </w:r>
      <w:r w:rsidRPr="000A7759">
        <w:rPr>
          <w:i/>
          <w:iCs/>
          <w:sz w:val="14"/>
          <w:szCs w:val="14"/>
        </w:rPr>
        <w:t xml:space="preserve"> Fraktál</w:t>
      </w:r>
      <w:r w:rsidRPr="000A7759">
        <w:rPr>
          <w:sz w:val="14"/>
          <w:szCs w:val="14"/>
        </w:rPr>
        <w:t xml:space="preserve"> [online], Wikipedie: Otevřená encyklopedie, c2018, Datum poslední revize 24. 04. 2018, 14:15 UTC, [citováno 27. 02. 2019] &lt;</w:t>
      </w:r>
      <w:hyperlink r:id="rId42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https://cs.wikipedia.org/w/index.php?title=Frakt%C3%A1l&amp;oldid=16038638</w:t>
        </w:r>
      </w:hyperlink>
      <w:r w:rsidRPr="000A7759">
        <w:rPr>
          <w:sz w:val="14"/>
          <w:szCs w:val="14"/>
        </w:rPr>
        <w:t>&gt;</w:t>
      </w:r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 xml:space="preserve">SULLIVAN, Jon. </w:t>
      </w:r>
      <w:r w:rsidRPr="000A7759">
        <w:rPr>
          <w:i/>
          <w:iCs/>
          <w:sz w:val="14"/>
          <w:szCs w:val="14"/>
        </w:rPr>
        <w:t>commons.wikimedia.org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3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https://commons.wikimedia.org/wiki/File:Fractal_Broccoli.jpg</w:t>
        </w:r>
      </w:hyperlink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 xml:space="preserve">NEUVEDENO. </w:t>
      </w:r>
      <w:proofErr w:type="gramStart"/>
      <w:r w:rsidRPr="000A7759">
        <w:rPr>
          <w:i/>
          <w:iCs/>
          <w:sz w:val="14"/>
          <w:szCs w:val="14"/>
        </w:rPr>
        <w:t>www</w:t>
      </w:r>
      <w:proofErr w:type="gramEnd"/>
      <w:r w:rsidRPr="000A7759">
        <w:rPr>
          <w:i/>
          <w:iCs/>
          <w:sz w:val="14"/>
          <w:szCs w:val="14"/>
        </w:rPr>
        <w:t>.youtube.com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4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https://www.youtube.com/watch?v=wNsHMo06LZc</w:t>
        </w:r>
      </w:hyperlink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 xml:space="preserve">SOLKOLL. </w:t>
      </w:r>
      <w:r w:rsidRPr="000A7759">
        <w:rPr>
          <w:i/>
          <w:iCs/>
          <w:sz w:val="14"/>
          <w:szCs w:val="14"/>
        </w:rPr>
        <w:t>cs.wikipedia.org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5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https://cs.wikipedia.org/wiki/Soubor:Julia_set_(highres_01).jpg</w:t>
        </w:r>
      </w:hyperlink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 xml:space="preserve">ADAM 1762. </w:t>
      </w:r>
      <w:r w:rsidRPr="000A7759">
        <w:rPr>
          <w:i/>
          <w:iCs/>
          <w:sz w:val="14"/>
          <w:szCs w:val="14"/>
        </w:rPr>
        <w:t>pixabay.com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6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https://pixabay.com/cs/illustrations/frakt%C3%A1ly-3d-grafika-designs-1273874/</w:t>
        </w:r>
      </w:hyperlink>
    </w:p>
    <w:p w:rsidR="000A7759" w:rsidRPr="000A7759" w:rsidRDefault="000A7759" w:rsidP="000A7759">
      <w:pPr>
        <w:spacing w:after="0" w:line="240" w:lineRule="auto"/>
        <w:rPr>
          <w:sz w:val="14"/>
          <w:szCs w:val="14"/>
        </w:rPr>
      </w:pPr>
      <w:r w:rsidRPr="000A7759">
        <w:rPr>
          <w:sz w:val="14"/>
          <w:szCs w:val="14"/>
        </w:rPr>
        <w:t xml:space="preserve">NEUVEDENO. </w:t>
      </w:r>
      <w:proofErr w:type="gramStart"/>
      <w:r w:rsidRPr="000A7759">
        <w:rPr>
          <w:i/>
          <w:iCs/>
          <w:sz w:val="14"/>
          <w:szCs w:val="14"/>
        </w:rPr>
        <w:t>www</w:t>
      </w:r>
      <w:proofErr w:type="gramEnd"/>
      <w:r w:rsidRPr="000A7759">
        <w:rPr>
          <w:i/>
          <w:iCs/>
          <w:sz w:val="14"/>
          <w:szCs w:val="14"/>
        </w:rPr>
        <w:t>.elektrorevue.cz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7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http://www.elektrorevue.cz/clanky/03019/kap_1.htm</w:t>
        </w:r>
      </w:hyperlink>
    </w:p>
    <w:p w:rsidR="000A7759" w:rsidRPr="000A7759" w:rsidRDefault="000A7759" w:rsidP="000A7759">
      <w:pPr>
        <w:spacing w:after="0" w:line="240" w:lineRule="auto"/>
        <w:rPr>
          <w:sz w:val="16"/>
          <w:szCs w:val="16"/>
        </w:rPr>
      </w:pPr>
      <w:r w:rsidRPr="000A7759">
        <w:rPr>
          <w:sz w:val="14"/>
          <w:szCs w:val="14"/>
        </w:rPr>
        <w:t xml:space="preserve">NEUVEDENO, KOCHOVA VLOČKA. </w:t>
      </w:r>
      <w:r w:rsidRPr="000A7759">
        <w:rPr>
          <w:i/>
          <w:iCs/>
          <w:sz w:val="14"/>
          <w:szCs w:val="14"/>
        </w:rPr>
        <w:t>astronuklfyzika.cz</w:t>
      </w:r>
      <w:r w:rsidRPr="000A7759">
        <w:rPr>
          <w:sz w:val="14"/>
          <w:szCs w:val="14"/>
        </w:rPr>
        <w:t xml:space="preserve"> [online]. [cit. </w:t>
      </w:r>
      <w:proofErr w:type="gramStart"/>
      <w:r w:rsidRPr="000A7759">
        <w:rPr>
          <w:sz w:val="14"/>
          <w:szCs w:val="14"/>
        </w:rPr>
        <w:t>27.2.2019</w:t>
      </w:r>
      <w:proofErr w:type="gramEnd"/>
      <w:r w:rsidRPr="000A7759">
        <w:rPr>
          <w:sz w:val="14"/>
          <w:szCs w:val="14"/>
        </w:rPr>
        <w:t xml:space="preserve">]. Dostupný na WWW: </w:t>
      </w:r>
      <w:hyperlink r:id="rId48" w:history="1">
        <w:r w:rsidRPr="000A7759">
          <w:rPr>
            <w:rStyle w:val="Hypertextovodkaz"/>
            <w:color w:val="auto"/>
            <w:sz w:val="14"/>
            <w:szCs w:val="14"/>
            <w:u w:val="none"/>
          </w:rPr>
          <w:t>http://astronuklfyzika.cz/Gravitace3-3.htm</w:t>
        </w:r>
      </w:hyperlink>
    </w:p>
    <w:p w:rsidR="00427787" w:rsidRDefault="00427787" w:rsidP="00E466D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27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46ACB"/>
    <w:multiLevelType w:val="multilevel"/>
    <w:tmpl w:val="8C4C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0F7DD4"/>
    <w:multiLevelType w:val="hybridMultilevel"/>
    <w:tmpl w:val="F6385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72"/>
    <w:rsid w:val="000A7759"/>
    <w:rsid w:val="003D3472"/>
    <w:rsid w:val="00410B72"/>
    <w:rsid w:val="00427787"/>
    <w:rsid w:val="005014DA"/>
    <w:rsid w:val="005950AF"/>
    <w:rsid w:val="006975F5"/>
    <w:rsid w:val="007958C5"/>
    <w:rsid w:val="00885183"/>
    <w:rsid w:val="00AB3A57"/>
    <w:rsid w:val="00C20D7B"/>
    <w:rsid w:val="00C679EB"/>
    <w:rsid w:val="00D01BA5"/>
    <w:rsid w:val="00D6191D"/>
    <w:rsid w:val="00E4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6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501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0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01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014D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5014DA"/>
  </w:style>
  <w:style w:type="paragraph" w:styleId="Textbubliny">
    <w:name w:val="Balloon Text"/>
    <w:basedOn w:val="Normln"/>
    <w:link w:val="TextbublinyChar"/>
    <w:uiPriority w:val="99"/>
    <w:semiHidden/>
    <w:unhideWhenUsed/>
    <w:rsid w:val="00C6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9E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466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4277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6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501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0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01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014D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5014DA"/>
  </w:style>
  <w:style w:type="paragraph" w:styleId="Textbubliny">
    <w:name w:val="Balloon Text"/>
    <w:basedOn w:val="Normln"/>
    <w:link w:val="TextbublinyChar"/>
    <w:uiPriority w:val="99"/>
    <w:semiHidden/>
    <w:unhideWhenUsed/>
    <w:rsid w:val="00C6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9E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466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427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s.wikipedia.org/wiki/Jarom%C3%ADr_Kor%C4%8D%C3%A1k" TargetMode="External"/><Relationship Id="rId26" Type="http://schemas.openxmlformats.org/officeDocument/2006/relationships/hyperlink" Target="https://cs.wikipedia.org/wiki/Hora" TargetMode="External"/><Relationship Id="rId39" Type="http://schemas.openxmlformats.org/officeDocument/2006/relationships/image" Target="media/image11.jpeg"/><Relationship Id="rId21" Type="http://schemas.openxmlformats.org/officeDocument/2006/relationships/image" Target="media/image5.jpeg"/><Relationship Id="rId34" Type="http://schemas.openxmlformats.org/officeDocument/2006/relationships/hyperlink" Target="https://cs.wikipedia.org/wiki/Strom" TargetMode="External"/><Relationship Id="rId42" Type="http://schemas.openxmlformats.org/officeDocument/2006/relationships/hyperlink" Target="https://cs.wikipedia.org/w/index.php?title=Frakt%C3%A1l&amp;oldid=16038638" TargetMode="External"/><Relationship Id="rId47" Type="http://schemas.openxmlformats.org/officeDocument/2006/relationships/hyperlink" Target="http://www.elektrorevue.cz/clanky/03019/kap_1.htm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Demografie" TargetMode="External"/><Relationship Id="rId29" Type="http://schemas.openxmlformats.org/officeDocument/2006/relationships/hyperlink" Target="https://cs.wikipedia.org/wiki/%C5%98eka" TargetMode="External"/><Relationship Id="rId11" Type="http://schemas.openxmlformats.org/officeDocument/2006/relationships/hyperlink" Target="https://cs.wikipedia.org/wiki/1975" TargetMode="External"/><Relationship Id="rId24" Type="http://schemas.openxmlformats.org/officeDocument/2006/relationships/hyperlink" Target="https://commons.wikimedia.org/wiki/Fractal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www.youtube.com/watch?v=AfMQt1AJdRU" TargetMode="External"/><Relationship Id="rId40" Type="http://schemas.openxmlformats.org/officeDocument/2006/relationships/image" Target="media/image12.gif"/><Relationship Id="rId45" Type="http://schemas.openxmlformats.org/officeDocument/2006/relationships/hyperlink" Target="https://cs.wikipedia.org/wiki/Soubor:Julia_set_(highres_01)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s.wikipedia.org/wiki/Geografie" TargetMode="External"/><Relationship Id="rId23" Type="http://schemas.openxmlformats.org/officeDocument/2006/relationships/hyperlink" Target="https://commons.wikimedia.org/wiki/Julia_set" TargetMode="External"/><Relationship Id="rId28" Type="http://schemas.openxmlformats.org/officeDocument/2006/relationships/hyperlink" Target="https://cs.wikipedia.org/wiki/Sn%C3%ADh" TargetMode="External"/><Relationship Id="rId36" Type="http://schemas.openxmlformats.org/officeDocument/2006/relationships/image" Target="media/image10.png"/><Relationship Id="rId49" Type="http://schemas.openxmlformats.org/officeDocument/2006/relationships/fontTable" Target="fontTable.xml"/><Relationship Id="rId10" Type="http://schemas.openxmlformats.org/officeDocument/2006/relationships/hyperlink" Target="https://cs.wikipedia.org/wiki/Beno%C3%AEt_Mandelbrot" TargetMode="External"/><Relationship Id="rId19" Type="http://schemas.openxmlformats.org/officeDocument/2006/relationships/hyperlink" Target="https://cs.wikipedia.org/wiki/Frakt%C3%A1l" TargetMode="External"/><Relationship Id="rId31" Type="http://schemas.openxmlformats.org/officeDocument/2006/relationships/hyperlink" Target="https://cs.wikipedia.org/wiki/Romanesco_(zelenina)" TargetMode="External"/><Relationship Id="rId44" Type="http://schemas.openxmlformats.org/officeDocument/2006/relationships/hyperlink" Target="https://www.youtube.com/watch?v=wNsHMo06LZ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Sob%C4%9Bpodobnost" TargetMode="External"/><Relationship Id="rId14" Type="http://schemas.openxmlformats.org/officeDocument/2006/relationships/hyperlink" Target="https://cs.wikipedia.org/wiki/Kochova_k%C5%99ivk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cs.wikipedia.org/wiki/Oblak" TargetMode="External"/><Relationship Id="rId30" Type="http://schemas.openxmlformats.org/officeDocument/2006/relationships/hyperlink" Target="https://cs.wikipedia.org/wiki/Ob%C4%9Bhov%C3%A1_soustava" TargetMode="External"/><Relationship Id="rId35" Type="http://schemas.openxmlformats.org/officeDocument/2006/relationships/hyperlink" Target="https://cs.wikipedia.org/wiki/Kapradiny" TargetMode="External"/><Relationship Id="rId43" Type="http://schemas.openxmlformats.org/officeDocument/2006/relationships/hyperlink" Target="https://commons.wikimedia.org/wiki/File:Fractal_Broccoli.jpg" TargetMode="External"/><Relationship Id="rId48" Type="http://schemas.openxmlformats.org/officeDocument/2006/relationships/hyperlink" Target="http://astronuklfyzika.cz/Gravitace3-3.htm" TargetMode="External"/><Relationship Id="rId8" Type="http://schemas.openxmlformats.org/officeDocument/2006/relationships/hyperlink" Target="https://cs.wikipedia.org/wiki/Geometrie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cs.wikipedia.org/wiki/Statistika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hyperlink" Target="https://www.root.cz/clanky/fraktaly-kolem-nas/" TargetMode="External"/><Relationship Id="rId46" Type="http://schemas.openxmlformats.org/officeDocument/2006/relationships/hyperlink" Target="https://pixabay.com/cs/illustrations/frakt%C3%A1ly-3d-grafika-designs-1273874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www.root.cz/clanky/fraktaly-v-pocitacove-grafice-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00BE8-10C9-4BA8-B1D5-DD209F38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759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Cecílie Krejcarová</dc:creator>
  <cp:keywords/>
  <dc:description/>
  <cp:lastModifiedBy>Cecílie Krejcarová</cp:lastModifiedBy>
  <cp:revision>6</cp:revision>
  <cp:lastPrinted>2019-02-27T13:35:00Z</cp:lastPrinted>
  <dcterms:created xsi:type="dcterms:W3CDTF">2019-02-27T11:52:00Z</dcterms:created>
  <dcterms:modified xsi:type="dcterms:W3CDTF">2019-03-29T12:27:00Z</dcterms:modified>
</cp:coreProperties>
</file>